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C227F" w14:textId="77777777"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DC3A12">
        <w:rPr>
          <w:rFonts w:cs="Arial"/>
          <w:b/>
          <w:bCs/>
          <w:u w:val="single"/>
          <w:lang w:eastAsia="en-US"/>
        </w:rPr>
        <w:t>6</w:t>
      </w:r>
      <w:r w:rsidRPr="00CE7223">
        <w:rPr>
          <w:rFonts w:cs="Arial"/>
          <w:b/>
          <w:bCs/>
          <w:u w:val="single"/>
          <w:lang w:eastAsia="en-US"/>
        </w:rPr>
        <w:t xml:space="preserve"> TO SC2</w:t>
      </w:r>
    </w:p>
    <w:p w14:paraId="15241DC8" w14:textId="77777777"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F365B8">
        <w:rPr>
          <w:rFonts w:ascii="Arial" w:hAnsi="Arial" w:cs="Arial"/>
          <w:b/>
          <w:sz w:val="22"/>
          <w:szCs w:val="22"/>
          <w:u w:val="single"/>
        </w:rPr>
        <w:t>4</w:t>
      </w:r>
      <w:bookmarkStart w:id="0" w:name="_GoBack"/>
      <w:bookmarkEnd w:id="0"/>
    </w:p>
    <w:p w14:paraId="25974B9D" w14:textId="77777777" w:rsidR="00CE7223" w:rsidRDefault="00CE7223" w:rsidP="00CE7223">
      <w:r>
        <w:tab/>
      </w:r>
      <w:r>
        <w:tab/>
      </w:r>
      <w:r>
        <w:tab/>
      </w:r>
      <w:r>
        <w:tab/>
      </w:r>
      <w:r>
        <w:tab/>
      </w:r>
      <w:r>
        <w:tab/>
      </w:r>
      <w:r>
        <w:tab/>
      </w:r>
      <w:r>
        <w:tab/>
      </w:r>
      <w:r>
        <w:tab/>
      </w:r>
      <w:r>
        <w:tab/>
      </w:r>
      <w:r>
        <w:tab/>
      </w:r>
      <w:r>
        <w:tab/>
      </w:r>
    </w:p>
    <w:p w14:paraId="383C843A" w14:textId="77777777" w:rsidR="003C7268" w:rsidRPr="0086064C" w:rsidRDefault="00124327" w:rsidP="003C7268">
      <w:pPr>
        <w:jc w:val="center"/>
        <w:rPr>
          <w:rFonts w:ascii="Arial" w:hAnsi="Arial" w:cs="Arial"/>
          <w:b/>
          <w:sz w:val="22"/>
          <w:szCs w:val="22"/>
          <w:u w:val="single"/>
        </w:rPr>
      </w:pPr>
      <w:r w:rsidRPr="0086064C">
        <w:rPr>
          <w:rFonts w:ascii="Arial" w:hAnsi="Arial" w:cs="Arial"/>
          <w:b/>
          <w:sz w:val="22"/>
          <w:szCs w:val="22"/>
          <w:u w:val="single"/>
        </w:rPr>
        <w:t>PERFORMANCE</w:t>
      </w:r>
    </w:p>
    <w:p w14:paraId="04A975C6" w14:textId="77777777" w:rsidR="0086064C" w:rsidRPr="0086064C" w:rsidRDefault="0086064C" w:rsidP="0086064C">
      <w:pPr>
        <w:spacing w:line="360" w:lineRule="auto"/>
        <w:ind w:left="1701" w:hanging="850"/>
        <w:rPr>
          <w:color w:val="000000"/>
          <w:sz w:val="22"/>
          <w:szCs w:val="22"/>
        </w:rPr>
      </w:pPr>
    </w:p>
    <w:p w14:paraId="7417D217"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1.1</w:t>
      </w:r>
      <w:r w:rsidRPr="0086064C">
        <w:rPr>
          <w:rFonts w:ascii="Arial" w:hAnsi="Arial" w:cs="Arial"/>
          <w:sz w:val="22"/>
          <w:szCs w:val="22"/>
        </w:rPr>
        <w:tab/>
        <w:t>The Contractor shall provide and maintain an organisation of a standard commensurate with the performance of all of his obligations under the Contract (as defined in S</w:t>
      </w:r>
      <w:r w:rsidR="00644AEA">
        <w:rPr>
          <w:rFonts w:ascii="Arial" w:hAnsi="Arial" w:cs="Arial"/>
          <w:sz w:val="22"/>
          <w:szCs w:val="22"/>
        </w:rPr>
        <w:t>C2 Schedule 2, Annex A and Appendix 1 to Annex A</w:t>
      </w:r>
      <w:r w:rsidRPr="0086064C">
        <w:rPr>
          <w:rFonts w:ascii="Arial" w:hAnsi="Arial" w:cs="Arial"/>
          <w:sz w:val="22"/>
          <w:szCs w:val="22"/>
        </w:rPr>
        <w:t>) and employees of appropriate qualifications and experience to undertake the said obligations with all due care, skill and diligence.</w:t>
      </w:r>
    </w:p>
    <w:p w14:paraId="50E3C027" w14:textId="77777777" w:rsidR="0086064C" w:rsidRPr="0086064C" w:rsidRDefault="0086064C" w:rsidP="0086064C">
      <w:pPr>
        <w:spacing w:line="360" w:lineRule="auto"/>
        <w:rPr>
          <w:rFonts w:ascii="Arial" w:hAnsi="Arial" w:cs="Arial"/>
          <w:sz w:val="22"/>
          <w:szCs w:val="22"/>
        </w:rPr>
      </w:pPr>
    </w:p>
    <w:p w14:paraId="4C4F857D"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1.2</w:t>
      </w:r>
      <w:r w:rsidRPr="0086064C">
        <w:rPr>
          <w:rFonts w:ascii="Arial" w:hAnsi="Arial" w:cs="Arial"/>
          <w:sz w:val="22"/>
          <w:szCs w:val="22"/>
        </w:rPr>
        <w:tab/>
        <w:t>The Contractor shall deliver the Services as specified in</w:t>
      </w:r>
      <w:r w:rsidR="00382897">
        <w:rPr>
          <w:rFonts w:ascii="Arial" w:hAnsi="Arial" w:cs="Arial"/>
          <w:sz w:val="22"/>
          <w:szCs w:val="22"/>
        </w:rPr>
        <w:t xml:space="preserve"> </w:t>
      </w:r>
      <w:r w:rsidR="00382897" w:rsidRPr="0086064C">
        <w:rPr>
          <w:rFonts w:ascii="Arial" w:hAnsi="Arial" w:cs="Arial"/>
          <w:sz w:val="22"/>
          <w:szCs w:val="22"/>
        </w:rPr>
        <w:t>S</w:t>
      </w:r>
      <w:r w:rsidR="00382897">
        <w:rPr>
          <w:rFonts w:ascii="Arial" w:hAnsi="Arial" w:cs="Arial"/>
          <w:sz w:val="22"/>
          <w:szCs w:val="22"/>
        </w:rPr>
        <w:t xml:space="preserve">C2 Schedule 2, Annex A and Appendix 1 to Annex A </w:t>
      </w:r>
      <w:r w:rsidRPr="0086064C">
        <w:rPr>
          <w:rFonts w:ascii="Arial" w:hAnsi="Arial" w:cs="Arial"/>
          <w:sz w:val="22"/>
          <w:szCs w:val="22"/>
        </w:rPr>
        <w:t>(SOR</w:t>
      </w:r>
      <w:r w:rsidR="00382897">
        <w:rPr>
          <w:rFonts w:ascii="Arial" w:hAnsi="Arial" w:cs="Arial"/>
          <w:sz w:val="22"/>
          <w:szCs w:val="22"/>
        </w:rPr>
        <w:t>/SRD</w:t>
      </w:r>
      <w:r w:rsidRPr="0086064C">
        <w:rPr>
          <w:rFonts w:ascii="Arial" w:hAnsi="Arial" w:cs="Arial"/>
          <w:sz w:val="22"/>
          <w:szCs w:val="22"/>
        </w:rPr>
        <w:t>), to the complete satisfaction of the Authority (Designated Officer). Timely provision of the Services as specified in the SOR</w:t>
      </w:r>
      <w:r w:rsidR="00382897">
        <w:rPr>
          <w:rFonts w:ascii="Arial" w:hAnsi="Arial" w:cs="Arial"/>
          <w:sz w:val="22"/>
          <w:szCs w:val="22"/>
        </w:rPr>
        <w:t>/SRD</w:t>
      </w:r>
      <w:r w:rsidRPr="0086064C">
        <w:rPr>
          <w:rFonts w:ascii="Arial" w:hAnsi="Arial" w:cs="Arial"/>
          <w:sz w:val="22"/>
          <w:szCs w:val="22"/>
        </w:rPr>
        <w:t xml:space="preserve"> is of the essence of the Contract.</w:t>
      </w:r>
    </w:p>
    <w:p w14:paraId="21C0E6C7" w14:textId="77777777" w:rsidR="0086064C" w:rsidRPr="0086064C" w:rsidRDefault="0086064C" w:rsidP="0086064C">
      <w:pPr>
        <w:spacing w:line="360" w:lineRule="auto"/>
        <w:rPr>
          <w:rFonts w:ascii="Arial" w:hAnsi="Arial" w:cs="Arial"/>
          <w:sz w:val="22"/>
          <w:szCs w:val="22"/>
        </w:rPr>
      </w:pPr>
    </w:p>
    <w:p w14:paraId="00621605"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1.3</w:t>
      </w:r>
      <w:r w:rsidRPr="0086064C">
        <w:rPr>
          <w:rFonts w:ascii="Arial" w:hAnsi="Arial" w:cs="Arial"/>
          <w:sz w:val="22"/>
          <w:szCs w:val="22"/>
        </w:rPr>
        <w:tab/>
        <w:t xml:space="preserve">If the Authority (Authorised Representative) considers that any service provided by the Contractor has not been delivered in accordance with the Contract, he shall (without prejudice to any other remedy available) require the Contractor to be perform the service again to the Authority’s (Designated Officer’s) complete satisfaction, at no additional cost to the Authority. </w:t>
      </w:r>
    </w:p>
    <w:p w14:paraId="4DF37A5C" w14:textId="77777777" w:rsidR="0086064C" w:rsidRPr="0086064C" w:rsidRDefault="0086064C" w:rsidP="0086064C">
      <w:pPr>
        <w:spacing w:line="360" w:lineRule="auto"/>
        <w:rPr>
          <w:rFonts w:ascii="Arial" w:hAnsi="Arial" w:cs="Arial"/>
          <w:sz w:val="22"/>
          <w:szCs w:val="22"/>
        </w:rPr>
      </w:pPr>
    </w:p>
    <w:p w14:paraId="10A9EC46"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1.4</w:t>
      </w:r>
      <w:r w:rsidRPr="0086064C">
        <w:rPr>
          <w:rFonts w:ascii="Arial" w:hAnsi="Arial" w:cs="Arial"/>
          <w:sz w:val="22"/>
          <w:szCs w:val="22"/>
        </w:rPr>
        <w:tab/>
        <w:t>The Contractor will be expected to show flexibility in order to meet the demands of a continually changing work requirement and the Authority’s Designated Officer shall have full power to vary the terms of the SOR</w:t>
      </w:r>
      <w:r w:rsidR="00382897">
        <w:rPr>
          <w:rFonts w:ascii="Arial" w:hAnsi="Arial" w:cs="Arial"/>
          <w:sz w:val="22"/>
          <w:szCs w:val="22"/>
        </w:rPr>
        <w:t>/SRD</w:t>
      </w:r>
      <w:r w:rsidRPr="0086064C">
        <w:rPr>
          <w:rFonts w:ascii="Arial" w:hAnsi="Arial" w:cs="Arial"/>
          <w:sz w:val="22"/>
          <w:szCs w:val="22"/>
        </w:rPr>
        <w:t xml:space="preserve"> by requiring that minor elements of the work shall not be done and alternative work conducted in lieu always provided that any instructions given under the provisions of this Condition shall be given in writing, shall be within the capacity of the Contractor’s organisation, shall not be a matter of contention or dispute between the Authority’s Designated Officer and the Contractor and shall be achieved within the Contract price.</w:t>
      </w:r>
    </w:p>
    <w:p w14:paraId="61D9FAEA" w14:textId="77777777" w:rsidR="0086064C" w:rsidRPr="0086064C" w:rsidRDefault="0086064C" w:rsidP="0086064C">
      <w:pPr>
        <w:spacing w:line="360" w:lineRule="auto"/>
        <w:ind w:hanging="720"/>
        <w:rPr>
          <w:rFonts w:ascii="Arial" w:hAnsi="Arial" w:cs="Arial"/>
          <w:sz w:val="22"/>
          <w:szCs w:val="22"/>
        </w:rPr>
      </w:pPr>
      <w:r w:rsidRPr="0086064C">
        <w:rPr>
          <w:rFonts w:ascii="Arial" w:hAnsi="Arial" w:cs="Arial"/>
          <w:sz w:val="22"/>
          <w:szCs w:val="22"/>
        </w:rPr>
        <w:tab/>
      </w:r>
      <w:r w:rsidRPr="0086064C">
        <w:rPr>
          <w:rFonts w:ascii="Arial" w:hAnsi="Arial" w:cs="Arial"/>
          <w:sz w:val="22"/>
          <w:szCs w:val="22"/>
        </w:rPr>
        <w:tab/>
      </w:r>
    </w:p>
    <w:p w14:paraId="027BD9C6"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1.5</w:t>
      </w:r>
      <w:r w:rsidRPr="0086064C">
        <w:rPr>
          <w:rFonts w:ascii="Arial" w:hAnsi="Arial" w:cs="Arial"/>
          <w:sz w:val="22"/>
          <w:szCs w:val="22"/>
        </w:rPr>
        <w:tab/>
        <w:t>If the Contractor fails to provide suitable staff with the necessary experience in accordance with the SOR</w:t>
      </w:r>
      <w:r w:rsidR="00382897">
        <w:rPr>
          <w:rFonts w:ascii="Arial" w:hAnsi="Arial" w:cs="Arial"/>
          <w:sz w:val="22"/>
          <w:szCs w:val="22"/>
        </w:rPr>
        <w:t>/SRD</w:t>
      </w:r>
      <w:r w:rsidRPr="0086064C">
        <w:rPr>
          <w:rFonts w:ascii="Arial" w:hAnsi="Arial" w:cs="Arial"/>
          <w:sz w:val="22"/>
          <w:szCs w:val="22"/>
        </w:rPr>
        <w:t xml:space="preserve">, the Authority shall be entitled to deduct the full man day rate for the appropriate staff grade, as detailed in </w:t>
      </w:r>
      <w:r w:rsidR="00382897">
        <w:rPr>
          <w:rFonts w:ascii="Arial" w:hAnsi="Arial" w:cs="Arial"/>
          <w:sz w:val="22"/>
          <w:szCs w:val="22"/>
        </w:rPr>
        <w:t xml:space="preserve">SC2 </w:t>
      </w:r>
      <w:r w:rsidRPr="0086064C">
        <w:rPr>
          <w:rFonts w:ascii="Arial" w:hAnsi="Arial" w:cs="Arial"/>
          <w:sz w:val="22"/>
          <w:szCs w:val="22"/>
        </w:rPr>
        <w:t>Schedule 2</w:t>
      </w:r>
      <w:r w:rsidR="00382897">
        <w:rPr>
          <w:rFonts w:ascii="Arial" w:hAnsi="Arial" w:cs="Arial"/>
          <w:sz w:val="22"/>
          <w:szCs w:val="22"/>
        </w:rPr>
        <w:t xml:space="preserve">, Annex B </w:t>
      </w:r>
      <w:r w:rsidRPr="0086064C">
        <w:rPr>
          <w:rFonts w:ascii="Arial" w:hAnsi="Arial" w:cs="Arial"/>
          <w:sz w:val="22"/>
          <w:szCs w:val="22"/>
        </w:rPr>
        <w:t xml:space="preserve">(Pricing), for each day that an </w:t>
      </w:r>
      <w:r w:rsidRPr="0086064C">
        <w:rPr>
          <w:rFonts w:ascii="Arial" w:hAnsi="Arial" w:cs="Arial"/>
          <w:sz w:val="22"/>
          <w:szCs w:val="22"/>
        </w:rPr>
        <w:lastRenderedPageBreak/>
        <w:t>appropriately qualified/experienced member of the contractor staff is not provided.</w:t>
      </w:r>
    </w:p>
    <w:p w14:paraId="645E3095" w14:textId="77777777" w:rsidR="0086064C" w:rsidRPr="0086064C" w:rsidRDefault="0086064C" w:rsidP="0086064C">
      <w:pPr>
        <w:spacing w:line="360" w:lineRule="auto"/>
        <w:ind w:left="1701" w:hanging="850"/>
        <w:rPr>
          <w:rFonts w:ascii="Arial" w:hAnsi="Arial" w:cs="Arial"/>
          <w:sz w:val="22"/>
          <w:szCs w:val="22"/>
        </w:rPr>
      </w:pPr>
    </w:p>
    <w:p w14:paraId="0C7AB20E"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1.6</w:t>
      </w:r>
      <w:r w:rsidRPr="0086064C">
        <w:rPr>
          <w:rFonts w:ascii="Arial" w:hAnsi="Arial" w:cs="Arial"/>
          <w:sz w:val="22"/>
          <w:szCs w:val="22"/>
        </w:rPr>
        <w:tab/>
        <w:t xml:space="preserve">If the Contractor fails to undertake any work or task allocated to them under the Contract to a satisfactory standard, and fails at the monthly progress meeting to provide a reasonable response to the failure(s), the Authority shall be entitled to withhold up to 20% of the man day rate for the appropriate staff grade, detailed in </w:t>
      </w:r>
      <w:r w:rsidR="00382897">
        <w:rPr>
          <w:rFonts w:ascii="Arial" w:hAnsi="Arial" w:cs="Arial"/>
          <w:sz w:val="22"/>
          <w:szCs w:val="22"/>
        </w:rPr>
        <w:t xml:space="preserve">SC2 </w:t>
      </w:r>
      <w:r w:rsidRPr="0086064C">
        <w:rPr>
          <w:rFonts w:ascii="Arial" w:hAnsi="Arial" w:cs="Arial"/>
          <w:sz w:val="22"/>
          <w:szCs w:val="22"/>
        </w:rPr>
        <w:t>Schedule 2</w:t>
      </w:r>
      <w:r w:rsidR="00382897">
        <w:rPr>
          <w:rFonts w:ascii="Arial" w:hAnsi="Arial" w:cs="Arial"/>
          <w:sz w:val="22"/>
          <w:szCs w:val="22"/>
        </w:rPr>
        <w:t>, Annex B</w:t>
      </w:r>
      <w:r w:rsidRPr="0086064C">
        <w:rPr>
          <w:rFonts w:ascii="Arial" w:hAnsi="Arial" w:cs="Arial"/>
          <w:sz w:val="22"/>
          <w:szCs w:val="22"/>
        </w:rPr>
        <w:t xml:space="preserve"> (Pricing), for each working day that performance was unsatisfactory. Once the residual work has been signed off by the Authority (Designated Officer) as having met the required satisfactory standard, the Contractor shall be entitled to claim payment for the deducted amounts.    </w:t>
      </w:r>
    </w:p>
    <w:p w14:paraId="5A0D791C" w14:textId="77777777" w:rsidR="0086064C" w:rsidRPr="0086064C" w:rsidRDefault="0086064C" w:rsidP="0086064C">
      <w:pPr>
        <w:spacing w:line="360" w:lineRule="auto"/>
        <w:ind w:left="567" w:hanging="567"/>
        <w:rPr>
          <w:rFonts w:ascii="Arial" w:hAnsi="Arial" w:cs="Arial"/>
          <w:sz w:val="22"/>
          <w:szCs w:val="22"/>
          <w:highlight w:val="cyan"/>
        </w:rPr>
      </w:pPr>
      <w:r w:rsidRPr="0086064C">
        <w:rPr>
          <w:rFonts w:ascii="Arial" w:hAnsi="Arial" w:cs="Arial"/>
          <w:sz w:val="22"/>
          <w:szCs w:val="22"/>
          <w:highlight w:val="cyan"/>
        </w:rPr>
        <w:t xml:space="preserve">     </w:t>
      </w:r>
    </w:p>
    <w:p w14:paraId="51EBFF96"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1.7</w:t>
      </w:r>
      <w:r w:rsidRPr="0086064C">
        <w:rPr>
          <w:rFonts w:ascii="Arial" w:hAnsi="Arial" w:cs="Arial"/>
          <w:sz w:val="22"/>
          <w:szCs w:val="22"/>
        </w:rPr>
        <w:tab/>
        <w:t>No claim by the Contractor for additional payment will be allowed on the grounds of any misunderstanding or misinterpretation of the SOR</w:t>
      </w:r>
      <w:r w:rsidR="00382897">
        <w:rPr>
          <w:rFonts w:ascii="Arial" w:hAnsi="Arial" w:cs="Arial"/>
          <w:sz w:val="22"/>
          <w:szCs w:val="22"/>
        </w:rPr>
        <w:t>/SRD</w:t>
      </w:r>
      <w:r w:rsidRPr="0086064C">
        <w:rPr>
          <w:rFonts w:ascii="Arial" w:hAnsi="Arial" w:cs="Arial"/>
          <w:sz w:val="22"/>
          <w:szCs w:val="22"/>
        </w:rPr>
        <w:t xml:space="preserve"> or any instruction given. The Contractor shall not be released from any risks or obligations imposed on or undertaken by him under the Contract on any such grounds or on the grounds that he did not or could not foresee any matter which might affect or have affected that execution of the Contract. </w:t>
      </w:r>
    </w:p>
    <w:p w14:paraId="65B90438" w14:textId="77777777" w:rsidR="0086064C" w:rsidRPr="0086064C" w:rsidRDefault="0086064C" w:rsidP="0086064C">
      <w:pPr>
        <w:spacing w:line="360" w:lineRule="auto"/>
        <w:ind w:left="1701" w:hanging="850"/>
        <w:rPr>
          <w:rFonts w:ascii="Arial" w:hAnsi="Arial" w:cs="Arial"/>
          <w:sz w:val="22"/>
          <w:szCs w:val="22"/>
        </w:rPr>
      </w:pPr>
    </w:p>
    <w:p w14:paraId="05E3B350" w14:textId="77777777" w:rsidR="0086064C" w:rsidRPr="0086064C" w:rsidRDefault="0086064C" w:rsidP="0086064C">
      <w:pPr>
        <w:spacing w:line="360" w:lineRule="auto"/>
        <w:ind w:left="1701" w:hanging="850"/>
        <w:rPr>
          <w:rFonts w:ascii="Arial" w:hAnsi="Arial" w:cs="Arial"/>
          <w:sz w:val="22"/>
          <w:szCs w:val="22"/>
        </w:rPr>
      </w:pPr>
      <w:r w:rsidRPr="0086064C">
        <w:rPr>
          <w:rFonts w:ascii="Arial" w:hAnsi="Arial" w:cs="Arial"/>
          <w:sz w:val="22"/>
          <w:szCs w:val="22"/>
        </w:rPr>
        <w:t xml:space="preserve">1.8      </w:t>
      </w:r>
      <w:r w:rsidRPr="0086064C">
        <w:rPr>
          <w:rFonts w:ascii="Arial" w:hAnsi="Arial" w:cs="Arial"/>
          <w:b/>
          <w:sz w:val="22"/>
          <w:szCs w:val="22"/>
        </w:rPr>
        <w:t>Changes to STS Delivery Schedule</w:t>
      </w:r>
      <w:r w:rsidRPr="0086064C">
        <w:rPr>
          <w:rFonts w:ascii="Arial" w:hAnsi="Arial" w:cs="Arial"/>
          <w:sz w:val="22"/>
          <w:szCs w:val="22"/>
        </w:rPr>
        <w:t>. In the event that the Authority changes the delivery schedule by postponing or cancelling the planned delivery, the following cancellation charges against the Authority shall apply:</w:t>
      </w:r>
    </w:p>
    <w:p w14:paraId="0B62A4CF" w14:textId="77777777" w:rsidR="0086064C" w:rsidRPr="0086064C" w:rsidRDefault="0086064C" w:rsidP="0086064C">
      <w:pPr>
        <w:spacing w:line="360" w:lineRule="auto"/>
        <w:ind w:left="2551" w:hanging="850"/>
        <w:rPr>
          <w:rFonts w:ascii="Arial" w:hAnsi="Arial" w:cs="Arial"/>
          <w:sz w:val="22"/>
          <w:szCs w:val="22"/>
        </w:rPr>
      </w:pPr>
    </w:p>
    <w:p w14:paraId="62595B22" w14:textId="77777777" w:rsidR="0086064C" w:rsidRPr="0086064C" w:rsidRDefault="0086064C" w:rsidP="0086064C">
      <w:pPr>
        <w:spacing w:line="360" w:lineRule="auto"/>
        <w:ind w:left="2551" w:hanging="850"/>
        <w:rPr>
          <w:rFonts w:ascii="Arial" w:hAnsi="Arial" w:cs="Arial"/>
          <w:sz w:val="22"/>
          <w:szCs w:val="22"/>
        </w:rPr>
      </w:pPr>
      <w:r w:rsidRPr="0086064C">
        <w:rPr>
          <w:rFonts w:ascii="Arial" w:hAnsi="Arial" w:cs="Arial"/>
          <w:sz w:val="22"/>
          <w:szCs w:val="22"/>
        </w:rPr>
        <w:t xml:space="preserve">1.8.1    Changes within 12 weeks of first day of scheduled delivery: </w:t>
      </w:r>
    </w:p>
    <w:p w14:paraId="190A2190" w14:textId="77777777" w:rsidR="0086064C" w:rsidRPr="0086064C" w:rsidRDefault="0086064C" w:rsidP="0086064C">
      <w:pPr>
        <w:spacing w:line="360" w:lineRule="auto"/>
        <w:ind w:left="2551" w:hanging="850"/>
        <w:rPr>
          <w:rFonts w:ascii="Arial" w:hAnsi="Arial" w:cs="Arial"/>
          <w:sz w:val="22"/>
          <w:szCs w:val="22"/>
        </w:rPr>
      </w:pPr>
      <w:r w:rsidRPr="0086064C">
        <w:rPr>
          <w:rFonts w:ascii="Arial" w:hAnsi="Arial" w:cs="Arial"/>
          <w:sz w:val="22"/>
          <w:szCs w:val="22"/>
        </w:rPr>
        <w:t xml:space="preserve">              25% of Purchase Order Price.</w:t>
      </w:r>
    </w:p>
    <w:p w14:paraId="34B64E9B" w14:textId="77777777" w:rsidR="0086064C" w:rsidRPr="0086064C" w:rsidRDefault="0086064C" w:rsidP="0086064C">
      <w:pPr>
        <w:spacing w:line="360" w:lineRule="auto"/>
        <w:ind w:left="2551" w:hanging="850"/>
        <w:rPr>
          <w:rFonts w:ascii="Arial" w:hAnsi="Arial" w:cs="Arial"/>
          <w:sz w:val="22"/>
          <w:szCs w:val="22"/>
        </w:rPr>
      </w:pPr>
    </w:p>
    <w:p w14:paraId="50F25A1D" w14:textId="77777777" w:rsidR="0086064C" w:rsidRPr="0086064C" w:rsidRDefault="0086064C" w:rsidP="0086064C">
      <w:pPr>
        <w:spacing w:line="360" w:lineRule="auto"/>
        <w:ind w:left="2551" w:hanging="850"/>
        <w:rPr>
          <w:rFonts w:ascii="Arial" w:hAnsi="Arial" w:cs="Arial"/>
          <w:sz w:val="22"/>
          <w:szCs w:val="22"/>
        </w:rPr>
      </w:pPr>
      <w:r w:rsidRPr="0086064C">
        <w:rPr>
          <w:rFonts w:ascii="Arial" w:hAnsi="Arial" w:cs="Arial"/>
          <w:sz w:val="22"/>
          <w:szCs w:val="22"/>
        </w:rPr>
        <w:t>1.8.2     Changes within 8 weeks of first day of scheduled delivery:</w:t>
      </w:r>
    </w:p>
    <w:p w14:paraId="7C77E126" w14:textId="77777777" w:rsidR="0086064C" w:rsidRPr="0086064C" w:rsidRDefault="0086064C" w:rsidP="0086064C">
      <w:pPr>
        <w:spacing w:line="360" w:lineRule="auto"/>
        <w:ind w:left="2551" w:hanging="850"/>
        <w:rPr>
          <w:rFonts w:ascii="Arial" w:hAnsi="Arial" w:cs="Arial"/>
          <w:sz w:val="22"/>
          <w:szCs w:val="22"/>
        </w:rPr>
      </w:pPr>
      <w:r w:rsidRPr="0086064C">
        <w:rPr>
          <w:rFonts w:ascii="Arial" w:hAnsi="Arial" w:cs="Arial"/>
          <w:sz w:val="22"/>
          <w:szCs w:val="22"/>
        </w:rPr>
        <w:t xml:space="preserve">               50% of Purchase Order Price.     </w:t>
      </w:r>
    </w:p>
    <w:p w14:paraId="1E056E1C" w14:textId="77777777" w:rsidR="0086064C" w:rsidRPr="0086064C" w:rsidRDefault="0086064C" w:rsidP="0086064C">
      <w:pPr>
        <w:pStyle w:val="ListParagraph"/>
        <w:spacing w:line="360" w:lineRule="auto"/>
        <w:ind w:left="1701"/>
        <w:rPr>
          <w:rFonts w:ascii="Arial" w:hAnsi="Arial" w:cs="Arial"/>
          <w:sz w:val="22"/>
          <w:szCs w:val="22"/>
        </w:rPr>
      </w:pPr>
    </w:p>
    <w:p w14:paraId="515DF306" w14:textId="77777777" w:rsidR="0086064C" w:rsidRPr="0086064C" w:rsidRDefault="0086064C" w:rsidP="0086064C">
      <w:pPr>
        <w:pStyle w:val="ListParagraph"/>
        <w:spacing w:line="360" w:lineRule="auto"/>
        <w:ind w:left="1701"/>
        <w:rPr>
          <w:rFonts w:ascii="Arial" w:hAnsi="Arial" w:cs="Arial"/>
          <w:sz w:val="22"/>
          <w:szCs w:val="22"/>
        </w:rPr>
      </w:pPr>
      <w:r w:rsidRPr="0086064C">
        <w:rPr>
          <w:rFonts w:ascii="Arial" w:hAnsi="Arial" w:cs="Arial"/>
          <w:sz w:val="22"/>
          <w:szCs w:val="22"/>
        </w:rPr>
        <w:t>1.8.3      Changes within 4 weeks of first day of scheduled delivery:</w:t>
      </w:r>
    </w:p>
    <w:p w14:paraId="1C4118A1" w14:textId="77777777" w:rsidR="0086064C" w:rsidRPr="0086064C" w:rsidRDefault="0086064C" w:rsidP="0086064C">
      <w:pPr>
        <w:pStyle w:val="ListParagraph"/>
        <w:spacing w:line="360" w:lineRule="auto"/>
        <w:ind w:left="1701"/>
        <w:rPr>
          <w:rFonts w:ascii="Arial" w:hAnsi="Arial" w:cs="Arial"/>
          <w:sz w:val="22"/>
          <w:szCs w:val="22"/>
        </w:rPr>
      </w:pPr>
      <w:r w:rsidRPr="0086064C">
        <w:rPr>
          <w:rFonts w:ascii="Arial" w:hAnsi="Arial" w:cs="Arial"/>
          <w:sz w:val="22"/>
          <w:szCs w:val="22"/>
        </w:rPr>
        <w:t xml:space="preserve">                 100% of Purchase Order Price.</w:t>
      </w:r>
    </w:p>
    <w:p w14:paraId="085A9E1A" w14:textId="77777777" w:rsidR="0086064C" w:rsidRDefault="0086064C" w:rsidP="0086064C">
      <w:pPr>
        <w:pStyle w:val="ListParagraph"/>
        <w:tabs>
          <w:tab w:val="left" w:pos="2552"/>
        </w:tabs>
        <w:spacing w:line="360" w:lineRule="auto"/>
        <w:ind w:left="1701"/>
        <w:rPr>
          <w:rFonts w:ascii="Arial" w:hAnsi="Arial" w:cs="Arial"/>
          <w:sz w:val="22"/>
          <w:szCs w:val="22"/>
        </w:rPr>
      </w:pPr>
    </w:p>
    <w:p w14:paraId="176FF51C" w14:textId="77777777" w:rsidR="00382897" w:rsidRDefault="00382897" w:rsidP="0086064C">
      <w:pPr>
        <w:pStyle w:val="ListParagraph"/>
        <w:tabs>
          <w:tab w:val="left" w:pos="2552"/>
        </w:tabs>
        <w:spacing w:line="360" w:lineRule="auto"/>
        <w:ind w:left="1701"/>
        <w:rPr>
          <w:rFonts w:ascii="Arial" w:hAnsi="Arial" w:cs="Arial"/>
          <w:sz w:val="22"/>
          <w:szCs w:val="22"/>
        </w:rPr>
      </w:pPr>
    </w:p>
    <w:p w14:paraId="3D1AE659" w14:textId="77777777" w:rsidR="00382897" w:rsidRDefault="00382897" w:rsidP="0086064C">
      <w:pPr>
        <w:pStyle w:val="ListParagraph"/>
        <w:tabs>
          <w:tab w:val="left" w:pos="2552"/>
        </w:tabs>
        <w:spacing w:line="360" w:lineRule="auto"/>
        <w:ind w:left="1701"/>
        <w:rPr>
          <w:rFonts w:ascii="Arial" w:hAnsi="Arial" w:cs="Arial"/>
          <w:sz w:val="22"/>
          <w:szCs w:val="22"/>
        </w:rPr>
      </w:pPr>
    </w:p>
    <w:p w14:paraId="4C03C07E" w14:textId="77777777" w:rsidR="00382897" w:rsidRPr="0086064C" w:rsidRDefault="00382897" w:rsidP="0086064C">
      <w:pPr>
        <w:pStyle w:val="ListParagraph"/>
        <w:tabs>
          <w:tab w:val="left" w:pos="2552"/>
        </w:tabs>
        <w:spacing w:line="360" w:lineRule="auto"/>
        <w:ind w:left="1701"/>
        <w:rPr>
          <w:rFonts w:ascii="Arial" w:hAnsi="Arial" w:cs="Arial"/>
          <w:sz w:val="22"/>
          <w:szCs w:val="22"/>
        </w:rPr>
      </w:pPr>
    </w:p>
    <w:p w14:paraId="46FC8BA6" w14:textId="77777777" w:rsidR="0086064C" w:rsidRPr="0086064C" w:rsidRDefault="0086064C" w:rsidP="0086064C">
      <w:pPr>
        <w:spacing w:line="360" w:lineRule="auto"/>
        <w:ind w:left="1429" w:hanging="720"/>
        <w:jc w:val="both"/>
        <w:rPr>
          <w:rFonts w:ascii="Arial" w:hAnsi="Arial" w:cs="Arial"/>
          <w:b/>
          <w:bCs/>
          <w:i/>
          <w:iCs/>
          <w:sz w:val="22"/>
          <w:szCs w:val="22"/>
          <w:u w:val="single"/>
        </w:rPr>
      </w:pPr>
      <w:r w:rsidRPr="0086064C">
        <w:rPr>
          <w:rFonts w:ascii="Arial" w:hAnsi="Arial" w:cs="Arial"/>
          <w:sz w:val="22"/>
          <w:szCs w:val="22"/>
        </w:rPr>
        <w:lastRenderedPageBreak/>
        <w:t xml:space="preserve">1.9 </w:t>
      </w:r>
      <w:r w:rsidRPr="0086064C">
        <w:rPr>
          <w:rFonts w:ascii="Arial" w:hAnsi="Arial" w:cs="Arial"/>
          <w:sz w:val="22"/>
          <w:szCs w:val="22"/>
        </w:rPr>
        <w:tab/>
      </w:r>
      <w:r w:rsidRPr="0086064C">
        <w:rPr>
          <w:rFonts w:ascii="Arial" w:hAnsi="Arial" w:cs="Arial"/>
          <w:bCs/>
          <w:iCs/>
          <w:sz w:val="22"/>
          <w:szCs w:val="22"/>
          <w:u w:val="single"/>
        </w:rPr>
        <w:t>FORCE MAJEURE POSTPONEMENT of CTE VISITS</w:t>
      </w:r>
    </w:p>
    <w:p w14:paraId="61862C08" w14:textId="77777777" w:rsidR="0086064C" w:rsidRPr="0086064C" w:rsidRDefault="0086064C" w:rsidP="0086064C">
      <w:pPr>
        <w:ind w:left="720" w:hanging="720"/>
        <w:jc w:val="both"/>
        <w:rPr>
          <w:rFonts w:ascii="Arial" w:hAnsi="Arial" w:cs="Arial"/>
          <w:i/>
          <w:iCs/>
          <w:sz w:val="22"/>
          <w:szCs w:val="22"/>
        </w:rPr>
      </w:pPr>
    </w:p>
    <w:p w14:paraId="735408BE" w14:textId="77777777" w:rsidR="0086064C" w:rsidRPr="0086064C" w:rsidRDefault="0086064C" w:rsidP="0086064C">
      <w:pPr>
        <w:spacing w:line="360" w:lineRule="auto"/>
        <w:ind w:left="1418" w:hanging="709"/>
        <w:jc w:val="both"/>
        <w:rPr>
          <w:rFonts w:ascii="Arial" w:hAnsi="Arial" w:cs="Arial"/>
          <w:iCs/>
          <w:sz w:val="22"/>
          <w:szCs w:val="22"/>
        </w:rPr>
      </w:pPr>
      <w:r w:rsidRPr="0086064C">
        <w:rPr>
          <w:rFonts w:ascii="Arial" w:hAnsi="Arial" w:cs="Arial"/>
          <w:i/>
          <w:iCs/>
          <w:sz w:val="22"/>
          <w:szCs w:val="22"/>
        </w:rPr>
        <w:tab/>
      </w:r>
      <w:r w:rsidRPr="0086064C">
        <w:rPr>
          <w:rFonts w:ascii="Arial" w:hAnsi="Arial" w:cs="Arial"/>
          <w:i/>
          <w:iCs/>
          <w:sz w:val="22"/>
          <w:szCs w:val="22"/>
        </w:rPr>
        <w:tab/>
      </w:r>
      <w:r w:rsidRPr="0086064C">
        <w:rPr>
          <w:rFonts w:ascii="Arial" w:hAnsi="Arial" w:cs="Arial"/>
          <w:iCs/>
          <w:sz w:val="22"/>
          <w:szCs w:val="22"/>
        </w:rPr>
        <w:t>1.9.1</w:t>
      </w:r>
      <w:r w:rsidRPr="0086064C">
        <w:rPr>
          <w:rFonts w:ascii="Arial" w:hAnsi="Arial" w:cs="Arial"/>
          <w:iCs/>
          <w:sz w:val="22"/>
          <w:szCs w:val="22"/>
        </w:rPr>
        <w:tab/>
        <w:t>Except as expressly set out in this Contract and notwithstanding any separate provisions concerning Insurance, neither party shall be in deemed to be in default by reason of any failure in performing its obligations under this Contract, if such failures arise by reason of any acts beyond the reasonable control of both parties (a “Force Majeure Event”).</w:t>
      </w:r>
    </w:p>
    <w:p w14:paraId="79E0590E" w14:textId="77777777" w:rsidR="0086064C" w:rsidRPr="0086064C" w:rsidRDefault="0086064C" w:rsidP="0086064C">
      <w:pPr>
        <w:spacing w:line="360" w:lineRule="auto"/>
        <w:ind w:left="720" w:hanging="720"/>
        <w:jc w:val="both"/>
        <w:rPr>
          <w:rFonts w:ascii="Arial" w:hAnsi="Arial" w:cs="Arial"/>
          <w:iCs/>
          <w:sz w:val="22"/>
          <w:szCs w:val="22"/>
          <w:highlight w:val="yellow"/>
        </w:rPr>
      </w:pPr>
    </w:p>
    <w:p w14:paraId="2EC56DFD" w14:textId="77777777" w:rsidR="0086064C" w:rsidRPr="0086064C" w:rsidRDefault="0086064C" w:rsidP="0086064C">
      <w:pPr>
        <w:spacing w:line="360" w:lineRule="auto"/>
        <w:ind w:left="1418" w:hanging="709"/>
        <w:jc w:val="both"/>
        <w:rPr>
          <w:rFonts w:ascii="Arial" w:hAnsi="Arial" w:cs="Arial"/>
          <w:iCs/>
          <w:sz w:val="22"/>
          <w:szCs w:val="22"/>
        </w:rPr>
      </w:pPr>
      <w:r w:rsidRPr="0086064C">
        <w:rPr>
          <w:rFonts w:ascii="Arial" w:hAnsi="Arial" w:cs="Arial"/>
          <w:iCs/>
          <w:sz w:val="22"/>
          <w:szCs w:val="22"/>
        </w:rPr>
        <w:tab/>
        <w:t>1.9.2</w:t>
      </w:r>
      <w:r w:rsidRPr="0086064C">
        <w:rPr>
          <w:rFonts w:ascii="Arial" w:hAnsi="Arial" w:cs="Arial"/>
          <w:iCs/>
          <w:sz w:val="22"/>
          <w:szCs w:val="22"/>
        </w:rPr>
        <w:tab/>
        <w:t xml:space="preserve">The Affected Party shall immediately upon becoming aware that a Force Majeure Event has arisen and has or will cause a delay or default in the performance of the Affected Party’s obligations under this Contract give to the other party notice in writing of its claim for an extension of time for completion of its obligations and the other party shall allow the Affected Party an extension of time for completion in respect of any delay caused by the Force Majeure Event as reasonable before any cancellation charges become payable.  Provided always that the Affected Party shall not be entitled to any extension of time unless he shall </w:t>
      </w:r>
      <w:proofErr w:type="gramStart"/>
      <w:r w:rsidRPr="0086064C">
        <w:rPr>
          <w:rFonts w:ascii="Arial" w:hAnsi="Arial" w:cs="Arial"/>
          <w:iCs/>
          <w:sz w:val="22"/>
          <w:szCs w:val="22"/>
        </w:rPr>
        <w:t>at all times</w:t>
      </w:r>
      <w:proofErr w:type="gramEnd"/>
      <w:r w:rsidRPr="0086064C">
        <w:rPr>
          <w:rFonts w:ascii="Arial" w:hAnsi="Arial" w:cs="Arial"/>
          <w:iCs/>
          <w:sz w:val="22"/>
          <w:szCs w:val="22"/>
        </w:rPr>
        <w:t xml:space="preserve"> have used its reasonable endeavours to prevent any such delay and to minimise any such delay.</w:t>
      </w:r>
    </w:p>
    <w:p w14:paraId="67195F25" w14:textId="77777777" w:rsidR="0086064C" w:rsidRPr="0086064C" w:rsidRDefault="0086064C" w:rsidP="0086064C">
      <w:pPr>
        <w:pStyle w:val="ListParagraph"/>
        <w:tabs>
          <w:tab w:val="left" w:pos="2552"/>
        </w:tabs>
        <w:spacing w:line="360" w:lineRule="auto"/>
        <w:ind w:left="1701" w:hanging="850"/>
        <w:rPr>
          <w:rFonts w:ascii="Arial" w:hAnsi="Arial" w:cs="Arial"/>
          <w:sz w:val="22"/>
          <w:szCs w:val="22"/>
        </w:rPr>
      </w:pPr>
    </w:p>
    <w:p w14:paraId="5363FF48" w14:textId="77777777" w:rsidR="003C7268" w:rsidRPr="0086064C" w:rsidRDefault="003C7268" w:rsidP="003C7268">
      <w:pPr>
        <w:rPr>
          <w:rFonts w:ascii="Arial" w:hAnsi="Arial" w:cs="Arial"/>
          <w:sz w:val="22"/>
          <w:szCs w:val="22"/>
        </w:rPr>
      </w:pPr>
    </w:p>
    <w:sectPr w:rsidR="003C7268" w:rsidRPr="0086064C">
      <w:footerReference w:type="default" r:id="rId7"/>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3E7B" w14:textId="77777777" w:rsidR="00865078" w:rsidRDefault="00865078">
      <w:r>
        <w:separator/>
      </w:r>
    </w:p>
  </w:endnote>
  <w:endnote w:type="continuationSeparator" w:id="0">
    <w:p w14:paraId="44878662" w14:textId="77777777" w:rsidR="00865078" w:rsidRDefault="0086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5346725"/>
      <w:docPartObj>
        <w:docPartGallery w:val="Page Numbers (Bottom of Page)"/>
        <w:docPartUnique/>
      </w:docPartObj>
    </w:sdtPr>
    <w:sdtEndPr>
      <w:rPr>
        <w:rFonts w:ascii="Arial" w:hAnsi="Arial" w:cs="Arial"/>
        <w:noProof/>
        <w:sz w:val="22"/>
        <w:szCs w:val="22"/>
      </w:rPr>
    </w:sdtEndPr>
    <w:sdtContent>
      <w:p w14:paraId="4B6DA541" w14:textId="77777777" w:rsidR="004000D4" w:rsidRPr="004000D4" w:rsidRDefault="004000D4">
        <w:pPr>
          <w:pStyle w:val="Footer"/>
          <w:jc w:val="center"/>
          <w:rPr>
            <w:rFonts w:ascii="Arial" w:hAnsi="Arial" w:cs="Arial"/>
            <w:sz w:val="22"/>
            <w:szCs w:val="22"/>
          </w:rPr>
        </w:pPr>
        <w:r w:rsidRPr="004000D4">
          <w:rPr>
            <w:rFonts w:ascii="Arial" w:hAnsi="Arial" w:cs="Arial"/>
            <w:sz w:val="22"/>
            <w:szCs w:val="22"/>
          </w:rPr>
          <w:fldChar w:fldCharType="begin"/>
        </w:r>
        <w:r w:rsidRPr="004000D4">
          <w:rPr>
            <w:rFonts w:ascii="Arial" w:hAnsi="Arial" w:cs="Arial"/>
            <w:sz w:val="22"/>
            <w:szCs w:val="22"/>
          </w:rPr>
          <w:instrText xml:space="preserve"> PAGE   \* MERGEFORMAT </w:instrText>
        </w:r>
        <w:r w:rsidRPr="004000D4">
          <w:rPr>
            <w:rFonts w:ascii="Arial" w:hAnsi="Arial" w:cs="Arial"/>
            <w:sz w:val="22"/>
            <w:szCs w:val="22"/>
          </w:rPr>
          <w:fldChar w:fldCharType="separate"/>
        </w:r>
        <w:r w:rsidRPr="004000D4">
          <w:rPr>
            <w:rFonts w:ascii="Arial" w:hAnsi="Arial" w:cs="Arial"/>
            <w:noProof/>
            <w:sz w:val="22"/>
            <w:szCs w:val="22"/>
          </w:rPr>
          <w:t>2</w:t>
        </w:r>
        <w:r w:rsidRPr="004000D4">
          <w:rPr>
            <w:rFonts w:ascii="Arial" w:hAnsi="Arial" w:cs="Arial"/>
            <w:noProof/>
            <w:sz w:val="22"/>
            <w:szCs w:val="22"/>
          </w:rPr>
          <w:fldChar w:fldCharType="end"/>
        </w:r>
      </w:p>
    </w:sdtContent>
  </w:sdt>
  <w:p w14:paraId="48698228"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94514" w14:textId="77777777" w:rsidR="00865078" w:rsidRDefault="00865078">
      <w:r>
        <w:separator/>
      </w:r>
    </w:p>
  </w:footnote>
  <w:footnote w:type="continuationSeparator" w:id="0">
    <w:p w14:paraId="43BCE5BF" w14:textId="77777777" w:rsidR="00865078" w:rsidRDefault="0086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hybrid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113110"/>
    <w:rsid w:val="00124327"/>
    <w:rsid w:val="00127909"/>
    <w:rsid w:val="00172DB7"/>
    <w:rsid w:val="001D4B3E"/>
    <w:rsid w:val="00205B36"/>
    <w:rsid w:val="002374C6"/>
    <w:rsid w:val="002F0C64"/>
    <w:rsid w:val="003754CD"/>
    <w:rsid w:val="00382897"/>
    <w:rsid w:val="00386315"/>
    <w:rsid w:val="003C7268"/>
    <w:rsid w:val="003E6C19"/>
    <w:rsid w:val="004000D4"/>
    <w:rsid w:val="004E74D8"/>
    <w:rsid w:val="005F484D"/>
    <w:rsid w:val="00617636"/>
    <w:rsid w:val="00644AEA"/>
    <w:rsid w:val="006A7FDC"/>
    <w:rsid w:val="006C4409"/>
    <w:rsid w:val="006D6E77"/>
    <w:rsid w:val="007178A8"/>
    <w:rsid w:val="007C018F"/>
    <w:rsid w:val="00814A7A"/>
    <w:rsid w:val="00827EF1"/>
    <w:rsid w:val="008518D5"/>
    <w:rsid w:val="0086064C"/>
    <w:rsid w:val="00865078"/>
    <w:rsid w:val="008A13B1"/>
    <w:rsid w:val="009B486C"/>
    <w:rsid w:val="00A269FE"/>
    <w:rsid w:val="00AB75F5"/>
    <w:rsid w:val="00BF560F"/>
    <w:rsid w:val="00C36F78"/>
    <w:rsid w:val="00CB4C05"/>
    <w:rsid w:val="00CC2CA9"/>
    <w:rsid w:val="00CE7223"/>
    <w:rsid w:val="00D00216"/>
    <w:rsid w:val="00D36304"/>
    <w:rsid w:val="00DC3A12"/>
    <w:rsid w:val="00E031C4"/>
    <w:rsid w:val="00F365B8"/>
    <w:rsid w:val="00F526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CB668"/>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customStyle="1" w:styleId="HeaderChar">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customStyle="1" w:styleId="FooterChar">
    <w:name w:val="Footer Char"/>
    <w:basedOn w:val="DefaultParagraphFont"/>
    <w:link w:val="Footer"/>
    <w:uiPriority w:val="99"/>
    <w:rsid w:val="004000D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4046DD-4203-4CAD-B0D8-6052216FEA40}"/>
</file>

<file path=customXml/itemProps2.xml><?xml version="1.0" encoding="utf-8"?>
<ds:datastoreItem xmlns:ds="http://schemas.openxmlformats.org/officeDocument/2006/customXml" ds:itemID="{BE146129-1F7A-4DF0-A7F1-264A51CFF6D5}"/>
</file>

<file path=customXml/itemProps3.xml><?xml version="1.0" encoding="utf-8"?>
<ds:datastoreItem xmlns:ds="http://schemas.openxmlformats.org/officeDocument/2006/customXml" ds:itemID="{E0DCB237-6EFA-4D9F-97E5-3CF28C02CCEA}"/>
</file>

<file path=docProps/app.xml><?xml version="1.0" encoding="utf-8"?>
<Properties xmlns="http://schemas.openxmlformats.org/officeDocument/2006/extended-properties" xmlns:vt="http://schemas.openxmlformats.org/officeDocument/2006/docPropsVTypes">
  <Template>Normal</Template>
  <TotalTime>10</TotalTime>
  <Pages>3</Pages>
  <Words>738</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11</cp:revision>
  <dcterms:created xsi:type="dcterms:W3CDTF">2020-02-27T12:00:00Z</dcterms:created>
  <dcterms:modified xsi:type="dcterms:W3CDTF">2020-08-10T11:32:00Z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